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3" w:rsidRDefault="004251C3" w:rsidP="00270E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0E3D">
        <w:rPr>
          <w:rFonts w:ascii="Arial" w:hAnsi="Arial" w:cs="Arial"/>
          <w:b/>
          <w:sz w:val="28"/>
          <w:szCs w:val="28"/>
          <w:u w:val="single"/>
        </w:rPr>
        <w:t xml:space="preserve">CRONOGRAMA ANATOMIA PATOLOGICA </w:t>
      </w:r>
    </w:p>
    <w:p w:rsidR="00270E3D" w:rsidRPr="00270E3D" w:rsidRDefault="00270E3D" w:rsidP="00270E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1º semestre 2018</w:t>
      </w:r>
    </w:p>
    <w:p w:rsidR="004251C3" w:rsidRDefault="004251C3">
      <w:pPr>
        <w:rPr>
          <w:rFonts w:ascii="Arial" w:hAnsi="Arial" w:cs="Arial"/>
        </w:rPr>
      </w:pPr>
    </w:p>
    <w:p w:rsidR="00B81EAF" w:rsidRPr="00270E3D" w:rsidRDefault="004251C3">
      <w:pPr>
        <w:rPr>
          <w:rStyle w:val="WinCalendarBLANKCELLSTYLE0"/>
          <w:rFonts w:cs="Arial"/>
          <w:sz w:val="28"/>
          <w:szCs w:val="28"/>
        </w:rPr>
      </w:pPr>
      <w:r w:rsidRPr="00270E3D">
        <w:rPr>
          <w:rFonts w:ascii="Arial Narrow" w:hAnsi="Arial Narrow" w:cs="Arial"/>
          <w:sz w:val="28"/>
          <w:szCs w:val="28"/>
        </w:rPr>
        <w:t xml:space="preserve">5/7 de Marzo: </w:t>
      </w:r>
      <w:r w:rsidRPr="00270E3D">
        <w:rPr>
          <w:rStyle w:val="WinCalendarBLANKCELLSTYLE0"/>
          <w:rFonts w:cs="Arial"/>
          <w:sz w:val="28"/>
          <w:szCs w:val="28"/>
        </w:rPr>
        <w:t>LESION, ADAPTACION, MUERTE, PIGMENTOS</w:t>
      </w:r>
      <w:r w:rsidRPr="00270E3D">
        <w:rPr>
          <w:rStyle w:val="WinCalendarBLANKCELLSTYLE0"/>
          <w:rFonts w:cs="Arial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rFonts w:cs="Arial"/>
          <w:sz w:val="28"/>
          <w:szCs w:val="28"/>
        </w:rPr>
      </w:pPr>
      <w:r w:rsidRPr="00270E3D">
        <w:rPr>
          <w:rStyle w:val="WinCalendarBLANKCELLSTYLE0"/>
          <w:rFonts w:cs="Arial"/>
          <w:sz w:val="28"/>
          <w:szCs w:val="28"/>
        </w:rPr>
        <w:t xml:space="preserve">12/14 de Marzo: </w:t>
      </w:r>
      <w:r w:rsidRPr="00270E3D">
        <w:rPr>
          <w:rStyle w:val="WinCalendarBLANKCELLSTYLE0"/>
          <w:rFonts w:cs="Arial"/>
          <w:sz w:val="28"/>
          <w:szCs w:val="28"/>
        </w:rPr>
        <w:t>INFLAMACION Y REPARACION</w:t>
      </w:r>
      <w:r w:rsidRPr="00270E3D">
        <w:rPr>
          <w:rStyle w:val="WinCalendarBLANKCELLSTYLE0"/>
          <w:rFonts w:cs="Arial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rFonts w:cs="Arial"/>
          <w:sz w:val="28"/>
          <w:szCs w:val="28"/>
        </w:rPr>
      </w:pPr>
      <w:r w:rsidRPr="00270E3D">
        <w:rPr>
          <w:rStyle w:val="WinCalendarBLANKCELLSTYLE0"/>
          <w:rFonts w:cs="Arial"/>
          <w:sz w:val="28"/>
          <w:szCs w:val="28"/>
        </w:rPr>
        <w:t xml:space="preserve">19/21 de Marzo: </w:t>
      </w:r>
      <w:r w:rsidRPr="00270E3D">
        <w:rPr>
          <w:rStyle w:val="WinCalendarBLANKCELLSTYLE0"/>
          <w:rFonts w:cs="Arial"/>
          <w:sz w:val="28"/>
          <w:szCs w:val="28"/>
        </w:rPr>
        <w:t>TRAST HEMODINAMICOS, SHOCK</w:t>
      </w:r>
      <w:r w:rsidRPr="00270E3D">
        <w:rPr>
          <w:rStyle w:val="WinCalendarBLANKCELLSTYLE0"/>
          <w:rFonts w:cs="Arial"/>
          <w:sz w:val="28"/>
          <w:szCs w:val="28"/>
        </w:rPr>
        <w:t>.</w:t>
      </w:r>
      <w:bookmarkStart w:id="0" w:name="_GoBack"/>
      <w:bookmarkEnd w:id="0"/>
    </w:p>
    <w:p w:rsidR="004251C3" w:rsidRPr="00270E3D" w:rsidRDefault="004251C3">
      <w:pPr>
        <w:rPr>
          <w:rStyle w:val="WinCalendarBLANKCELLSTYLE0"/>
          <w:rFonts w:cs="Arial"/>
          <w:i/>
          <w:sz w:val="28"/>
          <w:szCs w:val="28"/>
        </w:rPr>
      </w:pPr>
      <w:r w:rsidRPr="00270E3D">
        <w:rPr>
          <w:rStyle w:val="WinCalendarBLANKCELLSTYLE0"/>
          <w:rFonts w:cs="Arial"/>
          <w:i/>
          <w:sz w:val="28"/>
          <w:szCs w:val="28"/>
        </w:rPr>
        <w:t>26/28 de Marzo: 1º parcial.-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rFonts w:cs="Arial"/>
          <w:sz w:val="28"/>
          <w:szCs w:val="28"/>
        </w:rPr>
        <w:t xml:space="preserve">4 de Abril: </w:t>
      </w:r>
      <w:r w:rsidRPr="00270E3D">
        <w:rPr>
          <w:rStyle w:val="WinCalendarBLANKCELLSTYLE0"/>
          <w:sz w:val="28"/>
          <w:szCs w:val="28"/>
        </w:rPr>
        <w:t>GENETICA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rFonts w:cs="Arial"/>
          <w:sz w:val="28"/>
          <w:szCs w:val="28"/>
        </w:rPr>
        <w:t xml:space="preserve">9/11 de Abril: </w:t>
      </w:r>
      <w:r w:rsidRPr="00270E3D">
        <w:rPr>
          <w:rStyle w:val="WinCalendarBLANKCELLSTYLE0"/>
          <w:sz w:val="28"/>
          <w:szCs w:val="28"/>
        </w:rPr>
        <w:t>TRAST INMUNITARIOS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 xml:space="preserve">16/18 de Abril: </w:t>
      </w:r>
      <w:r w:rsidRPr="00270E3D">
        <w:rPr>
          <w:rStyle w:val="WinCalendarBLANKCELLSTYLE0"/>
          <w:sz w:val="28"/>
          <w:szCs w:val="28"/>
        </w:rPr>
        <w:t>NEOPLASIA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 xml:space="preserve">23/25 de Abril: </w:t>
      </w:r>
      <w:r w:rsidRPr="00270E3D">
        <w:rPr>
          <w:rStyle w:val="WinCalendarBLANKCELLSTYLE0"/>
          <w:sz w:val="28"/>
          <w:szCs w:val="28"/>
        </w:rPr>
        <w:t>INFECCIOSA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i/>
          <w:sz w:val="28"/>
          <w:szCs w:val="28"/>
        </w:rPr>
      </w:pPr>
      <w:r w:rsidRPr="00270E3D">
        <w:rPr>
          <w:rStyle w:val="WinCalendarBLANKCELLSTYLE0"/>
          <w:i/>
          <w:sz w:val="28"/>
          <w:szCs w:val="28"/>
        </w:rPr>
        <w:t xml:space="preserve">30/ 2 de Mayo: </w:t>
      </w:r>
      <w:r w:rsidRPr="00270E3D">
        <w:rPr>
          <w:rStyle w:val="WinCalendarBLANKCELLSTYLE0"/>
          <w:i/>
          <w:sz w:val="28"/>
          <w:szCs w:val="28"/>
        </w:rPr>
        <w:t>PARCIAL 2</w:t>
      </w:r>
      <w:r w:rsidRPr="00270E3D">
        <w:rPr>
          <w:rStyle w:val="WinCalendarBLANKCELLSTYLE0"/>
          <w:i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 xml:space="preserve">7/9 de Mayo: </w:t>
      </w:r>
      <w:r w:rsidRPr="00270E3D">
        <w:rPr>
          <w:rStyle w:val="WinCalendarBLANKCELLSTYLE0"/>
          <w:sz w:val="28"/>
          <w:szCs w:val="28"/>
        </w:rPr>
        <w:t>VASOS Y CORAZON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 xml:space="preserve">14/16 de Mayo: </w:t>
      </w:r>
      <w:r w:rsidRPr="00270E3D">
        <w:rPr>
          <w:rStyle w:val="WinCalendarBLANKCELLSTYLE0"/>
          <w:sz w:val="28"/>
          <w:szCs w:val="28"/>
        </w:rPr>
        <w:t>LINFOPROLIFERATIVO Y SANGRE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>21/23 de Mayo: Semana de Mayo.-</w:t>
      </w:r>
    </w:p>
    <w:p w:rsidR="004251C3" w:rsidRPr="00270E3D" w:rsidRDefault="004251C3">
      <w:pPr>
        <w:rPr>
          <w:rStyle w:val="WinCalendarBLANKCELLSTYLE0"/>
          <w:i/>
          <w:sz w:val="28"/>
          <w:szCs w:val="28"/>
        </w:rPr>
      </w:pPr>
      <w:r w:rsidRPr="00270E3D">
        <w:rPr>
          <w:rStyle w:val="WinCalendarBLANKCELLSTYLE0"/>
          <w:i/>
          <w:sz w:val="28"/>
          <w:szCs w:val="28"/>
        </w:rPr>
        <w:t xml:space="preserve">28/30 de Mayo: </w:t>
      </w:r>
      <w:r w:rsidRPr="00270E3D">
        <w:rPr>
          <w:rStyle w:val="WinCalendarBLANKCELLSTYLE0"/>
          <w:i/>
          <w:sz w:val="28"/>
          <w:szCs w:val="28"/>
        </w:rPr>
        <w:t>PARCIAL 3</w:t>
      </w:r>
      <w:r w:rsidRPr="00270E3D">
        <w:rPr>
          <w:rStyle w:val="WinCalendarBLANKCELLSTYLE0"/>
          <w:i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>4/6 de Junio: Recuperatorio</w:t>
      </w:r>
    </w:p>
    <w:p w:rsidR="004251C3" w:rsidRPr="00270E3D" w:rsidRDefault="004251C3">
      <w:pPr>
        <w:rPr>
          <w:rStyle w:val="WinCalendarBLANKCELLSTYLE0"/>
          <w:sz w:val="28"/>
          <w:szCs w:val="28"/>
        </w:rPr>
      </w:pPr>
      <w:r w:rsidRPr="00270E3D">
        <w:rPr>
          <w:rStyle w:val="WinCalendarBLANKCELLSTYLE0"/>
          <w:sz w:val="28"/>
          <w:szCs w:val="28"/>
        </w:rPr>
        <w:t xml:space="preserve">11/13 de Junio: </w:t>
      </w:r>
      <w:r w:rsidRPr="00270E3D">
        <w:rPr>
          <w:rStyle w:val="WinCalendarBLANKCELLSTYLE0"/>
          <w:sz w:val="28"/>
          <w:szCs w:val="28"/>
        </w:rPr>
        <w:t>CABEZA Y CUELLO</w:t>
      </w:r>
      <w:r w:rsidRPr="00270E3D">
        <w:rPr>
          <w:rStyle w:val="WinCalendarBLANKCELLSTYLE0"/>
          <w:sz w:val="28"/>
          <w:szCs w:val="28"/>
        </w:rPr>
        <w:t>.</w:t>
      </w:r>
    </w:p>
    <w:p w:rsidR="004251C3" w:rsidRPr="00270E3D" w:rsidRDefault="004251C3">
      <w:pPr>
        <w:rPr>
          <w:rStyle w:val="WinCalendarBLANKCELLSTYLE0"/>
        </w:rPr>
      </w:pPr>
    </w:p>
    <w:p w:rsidR="004251C3" w:rsidRPr="00270E3D" w:rsidRDefault="004251C3">
      <w:pPr>
        <w:rPr>
          <w:rStyle w:val="WinCalendarBLANKCELLSTYLE0"/>
          <w:rFonts w:cs="Arial"/>
          <w:sz w:val="22"/>
        </w:rPr>
      </w:pPr>
    </w:p>
    <w:p w:rsidR="004251C3" w:rsidRDefault="004251C3"/>
    <w:sectPr w:rsidR="00425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3"/>
    <w:rsid w:val="00270E3D"/>
    <w:rsid w:val="004251C3"/>
    <w:rsid w:val="00B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inCalendarBLANKCELLSTYLE0">
    <w:name w:val="WinCalendar_BLANKCELL_STYLE0"/>
    <w:basedOn w:val="Fuentedeprrafopredeter"/>
    <w:rsid w:val="004251C3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inCalendarBLANKCELLSTYLE0">
    <w:name w:val="WinCalendar_BLANKCELL_STYLE0"/>
    <w:basedOn w:val="Fuentedeprrafopredeter"/>
    <w:rsid w:val="004251C3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</cp:revision>
  <dcterms:created xsi:type="dcterms:W3CDTF">2018-03-02T18:20:00Z</dcterms:created>
  <dcterms:modified xsi:type="dcterms:W3CDTF">2018-03-02T18:37:00Z</dcterms:modified>
</cp:coreProperties>
</file>