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0AD" w:rsidRPr="00A37BD8" w:rsidRDefault="002920AD" w:rsidP="002920AD">
      <w:pPr>
        <w:jc w:val="center"/>
        <w:rPr>
          <w:sz w:val="20"/>
          <w:szCs w:val="20"/>
          <w:lang w:val="pt-BR"/>
        </w:rPr>
      </w:pPr>
      <w:bookmarkStart w:id="0" w:name="_GoBack"/>
      <w:bookmarkEnd w:id="0"/>
      <w:r w:rsidRPr="00A37BD8">
        <w:rPr>
          <w:sz w:val="20"/>
          <w:szCs w:val="20"/>
          <w:lang w:val="pt-BR"/>
        </w:rPr>
        <w:t>CRONOGRAMA DE CLASES</w:t>
      </w:r>
      <w:r w:rsidR="00894B43">
        <w:rPr>
          <w:sz w:val="20"/>
          <w:szCs w:val="20"/>
          <w:lang w:val="pt-BR"/>
        </w:rPr>
        <w:t xml:space="preserve"> 2019</w:t>
      </w:r>
      <w:r w:rsidRPr="00A37BD8">
        <w:rPr>
          <w:sz w:val="20"/>
          <w:szCs w:val="20"/>
          <w:lang w:val="pt-BR"/>
        </w:rPr>
        <w:t xml:space="preserve"> </w:t>
      </w:r>
    </w:p>
    <w:p w:rsidR="002920AD" w:rsidRPr="00A37BD8" w:rsidRDefault="002920AD" w:rsidP="002920AD">
      <w:pPr>
        <w:jc w:val="center"/>
        <w:rPr>
          <w:sz w:val="20"/>
          <w:szCs w:val="20"/>
          <w:lang w:val="pt-BR"/>
        </w:rPr>
      </w:pPr>
      <w:r w:rsidRPr="00A37BD8">
        <w:rPr>
          <w:sz w:val="20"/>
          <w:szCs w:val="20"/>
          <w:lang w:val="pt-BR"/>
        </w:rPr>
        <w:t>PSICOLOGIA</w:t>
      </w:r>
    </w:p>
    <w:p w:rsidR="002920AD" w:rsidRPr="00A37BD8" w:rsidRDefault="002920AD" w:rsidP="002920AD">
      <w:pPr>
        <w:jc w:val="center"/>
        <w:rPr>
          <w:sz w:val="20"/>
          <w:szCs w:val="20"/>
          <w:lang w:val="pt-BR"/>
        </w:rPr>
      </w:pPr>
      <w:r w:rsidRPr="00A37BD8">
        <w:rPr>
          <w:sz w:val="20"/>
          <w:szCs w:val="20"/>
          <w:lang w:val="pt-BR"/>
        </w:rPr>
        <w:t xml:space="preserve">CARRERA DE ODONTOLOGIA </w:t>
      </w:r>
    </w:p>
    <w:p w:rsidR="002920AD" w:rsidRPr="00A37BD8" w:rsidRDefault="002920AD" w:rsidP="002920AD">
      <w:pPr>
        <w:jc w:val="center"/>
        <w:rPr>
          <w:sz w:val="20"/>
          <w:szCs w:val="20"/>
          <w:lang w:val="pt-BR"/>
        </w:rPr>
      </w:pPr>
      <w:r w:rsidRPr="00A37BD8">
        <w:rPr>
          <w:sz w:val="20"/>
          <w:szCs w:val="20"/>
          <w:lang w:val="pt-BR"/>
        </w:rPr>
        <w:t xml:space="preserve">FACULTAD DE MEDICINA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2920AD" w:rsidRPr="002920AD" w:rsidTr="002920AD">
        <w:tc>
          <w:tcPr>
            <w:tcW w:w="2942" w:type="dxa"/>
          </w:tcPr>
          <w:p w:rsidR="002920AD" w:rsidRPr="00A37BD8" w:rsidRDefault="00E95698">
            <w:pPr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13</w:t>
            </w:r>
            <w:r w:rsidR="002920AD" w:rsidRPr="00A37BD8">
              <w:rPr>
                <w:sz w:val="20"/>
                <w:szCs w:val="20"/>
                <w:lang w:val="pt-BR"/>
              </w:rPr>
              <w:t xml:space="preserve"> de </w:t>
            </w:r>
            <w:proofErr w:type="spellStart"/>
            <w:r w:rsidR="002920AD" w:rsidRPr="00A37BD8">
              <w:rPr>
                <w:sz w:val="20"/>
                <w:szCs w:val="20"/>
                <w:lang w:val="pt-BR"/>
              </w:rPr>
              <w:t>marzo</w:t>
            </w:r>
            <w:proofErr w:type="spellEnd"/>
          </w:p>
        </w:tc>
        <w:tc>
          <w:tcPr>
            <w:tcW w:w="2943" w:type="dxa"/>
          </w:tcPr>
          <w:p w:rsidR="00973173" w:rsidRPr="00A37BD8" w:rsidRDefault="002920AD" w:rsidP="00894B43">
            <w:pPr>
              <w:jc w:val="center"/>
              <w:rPr>
                <w:sz w:val="20"/>
                <w:szCs w:val="20"/>
              </w:rPr>
            </w:pPr>
            <w:r w:rsidRPr="00A37BD8">
              <w:rPr>
                <w:sz w:val="20"/>
                <w:szCs w:val="20"/>
              </w:rPr>
              <w:t>Presentación de la materia. Objetivos generales y específicos. Metodología de evaluación.</w:t>
            </w:r>
          </w:p>
        </w:tc>
        <w:tc>
          <w:tcPr>
            <w:tcW w:w="2943" w:type="dxa"/>
          </w:tcPr>
          <w:p w:rsidR="002920AD" w:rsidRDefault="002920AD">
            <w:pPr>
              <w:rPr>
                <w:sz w:val="20"/>
                <w:szCs w:val="20"/>
              </w:rPr>
            </w:pPr>
          </w:p>
          <w:p w:rsidR="00E95698" w:rsidRPr="00A37BD8" w:rsidRDefault="00E956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Adrian Fantini</w:t>
            </w:r>
          </w:p>
        </w:tc>
      </w:tr>
      <w:tr w:rsidR="002920AD" w:rsidRPr="002920AD" w:rsidTr="002920AD">
        <w:tc>
          <w:tcPr>
            <w:tcW w:w="2942" w:type="dxa"/>
          </w:tcPr>
          <w:p w:rsidR="002920AD" w:rsidRPr="00A37BD8" w:rsidRDefault="00E956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2920AD" w:rsidRPr="00A37BD8">
              <w:rPr>
                <w:sz w:val="20"/>
                <w:szCs w:val="20"/>
              </w:rPr>
              <w:t xml:space="preserve"> de marzo</w:t>
            </w:r>
          </w:p>
        </w:tc>
        <w:tc>
          <w:tcPr>
            <w:tcW w:w="2943" w:type="dxa"/>
          </w:tcPr>
          <w:p w:rsidR="00973173" w:rsidRPr="00A37BD8" w:rsidRDefault="002920AD" w:rsidP="00894B43">
            <w:pPr>
              <w:jc w:val="center"/>
              <w:rPr>
                <w:sz w:val="20"/>
                <w:szCs w:val="20"/>
              </w:rPr>
            </w:pPr>
            <w:r w:rsidRPr="00A37BD8">
              <w:rPr>
                <w:sz w:val="20"/>
                <w:szCs w:val="20"/>
              </w:rPr>
              <w:t>Introducción a la psicología como ciencia.</w:t>
            </w:r>
          </w:p>
        </w:tc>
        <w:tc>
          <w:tcPr>
            <w:tcW w:w="2943" w:type="dxa"/>
          </w:tcPr>
          <w:p w:rsidR="002920AD" w:rsidRPr="00A37BD8" w:rsidRDefault="00F852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Dra. Adrian Fantini</w:t>
            </w:r>
          </w:p>
        </w:tc>
      </w:tr>
      <w:tr w:rsidR="002920AD" w:rsidRPr="00894B43" w:rsidTr="002920AD">
        <w:tc>
          <w:tcPr>
            <w:tcW w:w="2942" w:type="dxa"/>
          </w:tcPr>
          <w:p w:rsidR="002920AD" w:rsidRPr="00A37BD8" w:rsidRDefault="00E956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="002920AD" w:rsidRPr="00A37BD8">
              <w:rPr>
                <w:sz w:val="20"/>
                <w:szCs w:val="20"/>
              </w:rPr>
              <w:t xml:space="preserve"> de marzo</w:t>
            </w:r>
          </w:p>
        </w:tc>
        <w:tc>
          <w:tcPr>
            <w:tcW w:w="2943" w:type="dxa"/>
          </w:tcPr>
          <w:p w:rsidR="002920AD" w:rsidRPr="00A37BD8" w:rsidRDefault="002920AD" w:rsidP="002920AD">
            <w:pPr>
              <w:jc w:val="center"/>
              <w:rPr>
                <w:sz w:val="20"/>
                <w:szCs w:val="20"/>
              </w:rPr>
            </w:pPr>
            <w:r w:rsidRPr="00A37BD8">
              <w:rPr>
                <w:sz w:val="20"/>
                <w:szCs w:val="20"/>
              </w:rPr>
              <w:t>Semiología de las funciones psíquicas.</w:t>
            </w:r>
          </w:p>
          <w:p w:rsidR="002920AD" w:rsidRPr="00A37BD8" w:rsidRDefault="00973173" w:rsidP="00894B43">
            <w:pPr>
              <w:jc w:val="center"/>
              <w:rPr>
                <w:sz w:val="20"/>
                <w:szCs w:val="20"/>
              </w:rPr>
            </w:pPr>
            <w:r w:rsidRPr="00A37BD8">
              <w:rPr>
                <w:sz w:val="20"/>
                <w:szCs w:val="20"/>
              </w:rPr>
              <w:t>Comportamiento</w:t>
            </w:r>
          </w:p>
        </w:tc>
        <w:tc>
          <w:tcPr>
            <w:tcW w:w="2943" w:type="dxa"/>
          </w:tcPr>
          <w:p w:rsidR="002920AD" w:rsidRPr="00F852EA" w:rsidRDefault="002920AD">
            <w:pPr>
              <w:rPr>
                <w:sz w:val="20"/>
                <w:szCs w:val="20"/>
                <w:lang w:val="pt-BR"/>
              </w:rPr>
            </w:pPr>
          </w:p>
          <w:p w:rsidR="00E95698" w:rsidRPr="00F852EA" w:rsidRDefault="00E95698">
            <w:pPr>
              <w:rPr>
                <w:sz w:val="20"/>
                <w:szCs w:val="20"/>
                <w:lang w:val="pt-BR"/>
              </w:rPr>
            </w:pPr>
            <w:r w:rsidRPr="00F852EA">
              <w:rPr>
                <w:sz w:val="20"/>
                <w:szCs w:val="20"/>
                <w:lang w:val="pt-BR"/>
              </w:rPr>
              <w:t xml:space="preserve">Dr. </w:t>
            </w:r>
            <w:r w:rsidR="00894B43">
              <w:rPr>
                <w:sz w:val="20"/>
                <w:szCs w:val="20"/>
                <w:lang w:val="pt-BR"/>
              </w:rPr>
              <w:t xml:space="preserve">Adrian </w:t>
            </w:r>
            <w:r w:rsidRPr="00F852EA">
              <w:rPr>
                <w:sz w:val="20"/>
                <w:szCs w:val="20"/>
                <w:lang w:val="pt-BR"/>
              </w:rPr>
              <w:t>Fantini</w:t>
            </w:r>
          </w:p>
        </w:tc>
      </w:tr>
      <w:tr w:rsidR="002920AD" w:rsidRPr="002920AD" w:rsidTr="002920AD">
        <w:tc>
          <w:tcPr>
            <w:tcW w:w="2942" w:type="dxa"/>
          </w:tcPr>
          <w:p w:rsidR="002920AD" w:rsidRPr="00A37BD8" w:rsidRDefault="00D628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="002920AD" w:rsidRPr="00A37BD8">
              <w:rPr>
                <w:sz w:val="20"/>
                <w:szCs w:val="20"/>
              </w:rPr>
              <w:t xml:space="preserve"> de marzo</w:t>
            </w:r>
          </w:p>
        </w:tc>
        <w:tc>
          <w:tcPr>
            <w:tcW w:w="2943" w:type="dxa"/>
          </w:tcPr>
          <w:p w:rsidR="00973173" w:rsidRPr="00A37BD8" w:rsidRDefault="00894B43" w:rsidP="00894B43">
            <w:pPr>
              <w:jc w:val="center"/>
              <w:rPr>
                <w:sz w:val="20"/>
                <w:szCs w:val="20"/>
              </w:rPr>
            </w:pPr>
            <w:r w:rsidRPr="00A37BD8">
              <w:rPr>
                <w:sz w:val="20"/>
                <w:szCs w:val="20"/>
              </w:rPr>
              <w:t>Relación Odontólogo-paciente</w:t>
            </w:r>
          </w:p>
        </w:tc>
        <w:tc>
          <w:tcPr>
            <w:tcW w:w="2943" w:type="dxa"/>
          </w:tcPr>
          <w:p w:rsidR="002920AD" w:rsidRPr="00A37BD8" w:rsidRDefault="007E6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Adrian Fantini.</w:t>
            </w:r>
          </w:p>
        </w:tc>
      </w:tr>
      <w:tr w:rsidR="002920AD" w:rsidRPr="002920AD" w:rsidTr="002920AD">
        <w:tc>
          <w:tcPr>
            <w:tcW w:w="2942" w:type="dxa"/>
          </w:tcPr>
          <w:p w:rsidR="002920AD" w:rsidRPr="00A821D0" w:rsidRDefault="00E95698">
            <w:pPr>
              <w:rPr>
                <w:sz w:val="20"/>
                <w:szCs w:val="20"/>
              </w:rPr>
            </w:pPr>
            <w:r w:rsidRPr="00A821D0">
              <w:rPr>
                <w:sz w:val="20"/>
                <w:szCs w:val="20"/>
              </w:rPr>
              <w:t xml:space="preserve">3 </w:t>
            </w:r>
            <w:r w:rsidR="002920AD" w:rsidRPr="00A821D0">
              <w:rPr>
                <w:sz w:val="20"/>
                <w:szCs w:val="20"/>
              </w:rPr>
              <w:t>de abril</w:t>
            </w:r>
          </w:p>
        </w:tc>
        <w:tc>
          <w:tcPr>
            <w:tcW w:w="2943" w:type="dxa"/>
          </w:tcPr>
          <w:p w:rsidR="00973173" w:rsidRPr="00A37BD8" w:rsidRDefault="00894B43" w:rsidP="00894B43">
            <w:pPr>
              <w:jc w:val="center"/>
              <w:rPr>
                <w:sz w:val="20"/>
                <w:szCs w:val="20"/>
              </w:rPr>
            </w:pPr>
            <w:r w:rsidRPr="00A37BD8">
              <w:rPr>
                <w:sz w:val="20"/>
                <w:szCs w:val="20"/>
              </w:rPr>
              <w:t>Personalidad. Aportes del Psicoanálisis para el análisis del comportamiento</w:t>
            </w:r>
          </w:p>
        </w:tc>
        <w:tc>
          <w:tcPr>
            <w:tcW w:w="2943" w:type="dxa"/>
          </w:tcPr>
          <w:p w:rsidR="00894B43" w:rsidRDefault="00894B43">
            <w:pPr>
              <w:rPr>
                <w:sz w:val="20"/>
                <w:szCs w:val="20"/>
              </w:rPr>
            </w:pPr>
          </w:p>
          <w:p w:rsidR="002920AD" w:rsidRPr="00A37BD8" w:rsidRDefault="00894B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Dra. Susana Quinteros</w:t>
            </w:r>
          </w:p>
        </w:tc>
      </w:tr>
      <w:tr w:rsidR="00973173" w:rsidRPr="002920AD" w:rsidTr="002920AD">
        <w:tc>
          <w:tcPr>
            <w:tcW w:w="2942" w:type="dxa"/>
          </w:tcPr>
          <w:p w:rsidR="00973173" w:rsidRPr="00A37BD8" w:rsidRDefault="00E95698" w:rsidP="009731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973173" w:rsidRPr="00A37BD8">
              <w:rPr>
                <w:sz w:val="20"/>
                <w:szCs w:val="20"/>
              </w:rPr>
              <w:t xml:space="preserve"> de abril</w:t>
            </w:r>
          </w:p>
        </w:tc>
        <w:tc>
          <w:tcPr>
            <w:tcW w:w="2943" w:type="dxa"/>
          </w:tcPr>
          <w:p w:rsidR="00A37BD8" w:rsidRPr="00A37BD8" w:rsidRDefault="00973173" w:rsidP="00894B43">
            <w:pPr>
              <w:jc w:val="center"/>
              <w:rPr>
                <w:sz w:val="20"/>
                <w:szCs w:val="20"/>
              </w:rPr>
            </w:pPr>
            <w:r w:rsidRPr="00A37BD8">
              <w:rPr>
                <w:sz w:val="20"/>
                <w:szCs w:val="20"/>
              </w:rPr>
              <w:t xml:space="preserve">Estrategias para el desarrollo de la empatía </w:t>
            </w:r>
          </w:p>
        </w:tc>
        <w:tc>
          <w:tcPr>
            <w:tcW w:w="2943" w:type="dxa"/>
          </w:tcPr>
          <w:p w:rsidR="00973173" w:rsidRPr="00A37BD8" w:rsidRDefault="00973173" w:rsidP="00973173">
            <w:pPr>
              <w:rPr>
                <w:sz w:val="20"/>
                <w:szCs w:val="20"/>
              </w:rPr>
            </w:pPr>
            <w:r w:rsidRPr="00A37BD8">
              <w:rPr>
                <w:sz w:val="20"/>
                <w:szCs w:val="20"/>
              </w:rPr>
              <w:t>Dr. Adrián Fantini</w:t>
            </w:r>
          </w:p>
        </w:tc>
      </w:tr>
      <w:tr w:rsidR="00973173" w:rsidRPr="002920AD" w:rsidTr="002920AD">
        <w:tc>
          <w:tcPr>
            <w:tcW w:w="2942" w:type="dxa"/>
          </w:tcPr>
          <w:p w:rsidR="00973173" w:rsidRPr="00A37BD8" w:rsidRDefault="00E95698" w:rsidP="009731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973173" w:rsidRPr="00A37BD8">
              <w:rPr>
                <w:sz w:val="20"/>
                <w:szCs w:val="20"/>
              </w:rPr>
              <w:t xml:space="preserve"> de abril</w:t>
            </w:r>
          </w:p>
        </w:tc>
        <w:tc>
          <w:tcPr>
            <w:tcW w:w="2943" w:type="dxa"/>
          </w:tcPr>
          <w:p w:rsidR="00973173" w:rsidRPr="00A37BD8" w:rsidRDefault="00894B43" w:rsidP="00894B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973173" w:rsidRPr="00A37BD8">
              <w:rPr>
                <w:sz w:val="20"/>
                <w:szCs w:val="20"/>
              </w:rPr>
              <w:t>Etapas evolutivas del desarrollo I</w:t>
            </w:r>
          </w:p>
        </w:tc>
        <w:tc>
          <w:tcPr>
            <w:tcW w:w="2943" w:type="dxa"/>
          </w:tcPr>
          <w:p w:rsidR="00973173" w:rsidRPr="00A37BD8" w:rsidRDefault="00973173" w:rsidP="00973173">
            <w:pPr>
              <w:rPr>
                <w:sz w:val="20"/>
                <w:szCs w:val="20"/>
              </w:rPr>
            </w:pPr>
            <w:r w:rsidRPr="00A37BD8">
              <w:rPr>
                <w:sz w:val="20"/>
                <w:szCs w:val="20"/>
              </w:rPr>
              <w:t>Dra. Susana Quinteros</w:t>
            </w:r>
          </w:p>
        </w:tc>
      </w:tr>
      <w:tr w:rsidR="00973173" w:rsidRPr="002920AD" w:rsidTr="002920AD">
        <w:tc>
          <w:tcPr>
            <w:tcW w:w="2942" w:type="dxa"/>
          </w:tcPr>
          <w:p w:rsidR="00973173" w:rsidRPr="00A37BD8" w:rsidRDefault="00E95698" w:rsidP="00973173">
            <w:pPr>
              <w:rPr>
                <w:sz w:val="20"/>
                <w:szCs w:val="20"/>
              </w:rPr>
            </w:pPr>
            <w:r w:rsidRPr="00A821D0">
              <w:rPr>
                <w:sz w:val="20"/>
                <w:szCs w:val="20"/>
              </w:rPr>
              <w:t>24</w:t>
            </w:r>
            <w:r w:rsidR="00973173" w:rsidRPr="00A821D0">
              <w:rPr>
                <w:sz w:val="20"/>
                <w:szCs w:val="20"/>
              </w:rPr>
              <w:t xml:space="preserve"> de abril</w:t>
            </w:r>
          </w:p>
        </w:tc>
        <w:tc>
          <w:tcPr>
            <w:tcW w:w="2943" w:type="dxa"/>
          </w:tcPr>
          <w:p w:rsidR="00973173" w:rsidRPr="00A37BD8" w:rsidRDefault="00973173" w:rsidP="00973173">
            <w:pPr>
              <w:jc w:val="center"/>
              <w:rPr>
                <w:sz w:val="20"/>
                <w:szCs w:val="20"/>
              </w:rPr>
            </w:pPr>
            <w:r w:rsidRPr="00A37BD8">
              <w:rPr>
                <w:sz w:val="20"/>
                <w:szCs w:val="20"/>
              </w:rPr>
              <w:t>Etapas evolutivas del desarrollo II</w:t>
            </w:r>
          </w:p>
          <w:p w:rsidR="00973173" w:rsidRPr="00A37BD8" w:rsidRDefault="00FB1D54" w:rsidP="00894B43">
            <w:pPr>
              <w:jc w:val="center"/>
              <w:rPr>
                <w:sz w:val="20"/>
                <w:szCs w:val="20"/>
              </w:rPr>
            </w:pPr>
            <w:r w:rsidRPr="00A37BD8">
              <w:rPr>
                <w:sz w:val="20"/>
                <w:szCs w:val="20"/>
              </w:rPr>
              <w:t>Aportes al desarrollo de Freud – Piaget – Erikson</w:t>
            </w:r>
          </w:p>
        </w:tc>
        <w:tc>
          <w:tcPr>
            <w:tcW w:w="2943" w:type="dxa"/>
          </w:tcPr>
          <w:p w:rsidR="00973173" w:rsidRPr="00A37BD8" w:rsidRDefault="00973173" w:rsidP="00973173">
            <w:pPr>
              <w:rPr>
                <w:sz w:val="20"/>
                <w:szCs w:val="20"/>
              </w:rPr>
            </w:pPr>
            <w:r w:rsidRPr="00A37BD8">
              <w:rPr>
                <w:sz w:val="20"/>
                <w:szCs w:val="20"/>
              </w:rPr>
              <w:t>Dra. Susana Quinteros</w:t>
            </w:r>
          </w:p>
        </w:tc>
      </w:tr>
      <w:tr w:rsidR="00973173" w:rsidRPr="002920AD" w:rsidTr="002920AD">
        <w:tc>
          <w:tcPr>
            <w:tcW w:w="2942" w:type="dxa"/>
          </w:tcPr>
          <w:p w:rsidR="00973173" w:rsidRPr="00A37BD8" w:rsidRDefault="00E95698" w:rsidP="009731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973173" w:rsidRPr="00A37BD8">
              <w:rPr>
                <w:sz w:val="20"/>
                <w:szCs w:val="20"/>
              </w:rPr>
              <w:t xml:space="preserve"> de mayo</w:t>
            </w:r>
          </w:p>
        </w:tc>
        <w:tc>
          <w:tcPr>
            <w:tcW w:w="2943" w:type="dxa"/>
          </w:tcPr>
          <w:p w:rsidR="00DB28F4" w:rsidRPr="00A37BD8" w:rsidRDefault="00894B43" w:rsidP="00894B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Comportamiento: Bases Neurobiológicas </w:t>
            </w:r>
          </w:p>
        </w:tc>
        <w:tc>
          <w:tcPr>
            <w:tcW w:w="2943" w:type="dxa"/>
          </w:tcPr>
          <w:p w:rsidR="00973173" w:rsidRPr="00A37BD8" w:rsidRDefault="00DB28F4" w:rsidP="009731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Adrián Fantini</w:t>
            </w:r>
          </w:p>
        </w:tc>
      </w:tr>
      <w:tr w:rsidR="00973173" w:rsidRPr="002920AD" w:rsidTr="002920AD">
        <w:tc>
          <w:tcPr>
            <w:tcW w:w="2942" w:type="dxa"/>
          </w:tcPr>
          <w:p w:rsidR="00973173" w:rsidRPr="00A37BD8" w:rsidRDefault="00E95698" w:rsidP="009731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 </w:t>
            </w:r>
            <w:r w:rsidR="00973173" w:rsidRPr="00A37BD8">
              <w:rPr>
                <w:sz w:val="20"/>
                <w:szCs w:val="20"/>
              </w:rPr>
              <w:t>de mayo</w:t>
            </w:r>
          </w:p>
        </w:tc>
        <w:tc>
          <w:tcPr>
            <w:tcW w:w="2943" w:type="dxa"/>
          </w:tcPr>
          <w:p w:rsidR="00894B43" w:rsidRPr="00A37BD8" w:rsidRDefault="00894B43" w:rsidP="00894B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Comportamiento. Bases conductuales.</w:t>
            </w:r>
          </w:p>
        </w:tc>
        <w:tc>
          <w:tcPr>
            <w:tcW w:w="2943" w:type="dxa"/>
          </w:tcPr>
          <w:p w:rsidR="00973173" w:rsidRPr="00A37BD8" w:rsidRDefault="007E60E1" w:rsidP="009731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Adrián Fantini</w:t>
            </w:r>
          </w:p>
        </w:tc>
      </w:tr>
      <w:tr w:rsidR="00973173" w:rsidRPr="009E5D5D" w:rsidTr="002920AD">
        <w:tc>
          <w:tcPr>
            <w:tcW w:w="2942" w:type="dxa"/>
          </w:tcPr>
          <w:p w:rsidR="00973173" w:rsidRPr="00A37BD8" w:rsidRDefault="00E95698" w:rsidP="009731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="00973173" w:rsidRPr="00A37BD8">
              <w:rPr>
                <w:sz w:val="20"/>
                <w:szCs w:val="20"/>
              </w:rPr>
              <w:t xml:space="preserve"> de mayo</w:t>
            </w:r>
          </w:p>
        </w:tc>
        <w:tc>
          <w:tcPr>
            <w:tcW w:w="2943" w:type="dxa"/>
          </w:tcPr>
          <w:p w:rsidR="00A37BD8" w:rsidRPr="00A37BD8" w:rsidRDefault="00894B43" w:rsidP="001627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Comportamiento. Bases cognitivas.</w:t>
            </w:r>
          </w:p>
        </w:tc>
        <w:tc>
          <w:tcPr>
            <w:tcW w:w="2943" w:type="dxa"/>
          </w:tcPr>
          <w:p w:rsidR="00973173" w:rsidRPr="00A37BD8" w:rsidRDefault="00894B43" w:rsidP="009731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Adrian Fantini</w:t>
            </w:r>
          </w:p>
        </w:tc>
      </w:tr>
      <w:tr w:rsidR="007E60E1" w:rsidRPr="009E5D5D" w:rsidTr="002920AD">
        <w:tc>
          <w:tcPr>
            <w:tcW w:w="2942" w:type="dxa"/>
          </w:tcPr>
          <w:p w:rsidR="007E60E1" w:rsidRPr="00A37BD8" w:rsidRDefault="00E95698" w:rsidP="007E6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="007E60E1" w:rsidRPr="00A37BD8">
              <w:rPr>
                <w:sz w:val="20"/>
                <w:szCs w:val="20"/>
              </w:rPr>
              <w:t xml:space="preserve"> de mayo</w:t>
            </w:r>
          </w:p>
        </w:tc>
        <w:tc>
          <w:tcPr>
            <w:tcW w:w="2943" w:type="dxa"/>
          </w:tcPr>
          <w:p w:rsidR="007E60E1" w:rsidRPr="00A37BD8" w:rsidRDefault="007E60E1" w:rsidP="00894B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Estrés – d</w:t>
            </w:r>
            <w:r w:rsidR="00894B43">
              <w:rPr>
                <w:sz w:val="20"/>
                <w:szCs w:val="20"/>
              </w:rPr>
              <w:t xml:space="preserve">olor y desarrollo de las fobias. </w:t>
            </w:r>
            <w:r w:rsidR="00894B43" w:rsidRPr="00A37BD8">
              <w:rPr>
                <w:sz w:val="20"/>
                <w:szCs w:val="20"/>
              </w:rPr>
              <w:t>Estrategias para el abordaje del miedo al odontólogo</w:t>
            </w:r>
          </w:p>
        </w:tc>
        <w:tc>
          <w:tcPr>
            <w:tcW w:w="2943" w:type="dxa"/>
          </w:tcPr>
          <w:p w:rsidR="007E60E1" w:rsidRPr="00A37BD8" w:rsidRDefault="007E60E1" w:rsidP="007E60E1">
            <w:pPr>
              <w:rPr>
                <w:sz w:val="20"/>
                <w:szCs w:val="20"/>
              </w:rPr>
            </w:pPr>
            <w:r w:rsidRPr="00A37BD8">
              <w:rPr>
                <w:sz w:val="20"/>
                <w:szCs w:val="20"/>
              </w:rPr>
              <w:t>Dr. Adrián Fantini</w:t>
            </w:r>
          </w:p>
        </w:tc>
      </w:tr>
      <w:tr w:rsidR="007E60E1" w:rsidRPr="009E5D5D" w:rsidTr="002920AD">
        <w:tc>
          <w:tcPr>
            <w:tcW w:w="2942" w:type="dxa"/>
          </w:tcPr>
          <w:p w:rsidR="007E60E1" w:rsidRPr="00A37BD8" w:rsidRDefault="00E95698" w:rsidP="007E6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de junio</w:t>
            </w:r>
          </w:p>
        </w:tc>
        <w:tc>
          <w:tcPr>
            <w:tcW w:w="2943" w:type="dxa"/>
          </w:tcPr>
          <w:p w:rsidR="007E60E1" w:rsidRPr="00A37BD8" w:rsidRDefault="00894B43" w:rsidP="00894B43">
            <w:pPr>
              <w:jc w:val="center"/>
              <w:rPr>
                <w:sz w:val="20"/>
                <w:szCs w:val="20"/>
              </w:rPr>
            </w:pPr>
            <w:r w:rsidRPr="00894B43">
              <w:rPr>
                <w:color w:val="000000" w:themeColor="text1"/>
                <w:sz w:val="20"/>
                <w:szCs w:val="20"/>
              </w:rPr>
              <w:t>Abordaje odontológico en la diversidad y la singularidad</w:t>
            </w:r>
          </w:p>
        </w:tc>
        <w:tc>
          <w:tcPr>
            <w:tcW w:w="2943" w:type="dxa"/>
          </w:tcPr>
          <w:p w:rsidR="007E60E1" w:rsidRPr="00A37BD8" w:rsidRDefault="007E60E1" w:rsidP="007E60E1">
            <w:pPr>
              <w:rPr>
                <w:sz w:val="20"/>
                <w:szCs w:val="20"/>
              </w:rPr>
            </w:pPr>
            <w:r w:rsidRPr="00A37BD8">
              <w:rPr>
                <w:sz w:val="20"/>
                <w:szCs w:val="20"/>
              </w:rPr>
              <w:t>Dr. Adrián Fantini</w:t>
            </w:r>
          </w:p>
        </w:tc>
      </w:tr>
      <w:tr w:rsidR="007E60E1" w:rsidRPr="00973173" w:rsidTr="002920AD">
        <w:tc>
          <w:tcPr>
            <w:tcW w:w="2942" w:type="dxa"/>
          </w:tcPr>
          <w:p w:rsidR="007E60E1" w:rsidRPr="00A37BD8" w:rsidRDefault="00E95698" w:rsidP="007E6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7E60E1" w:rsidRPr="00A37BD8">
              <w:rPr>
                <w:sz w:val="20"/>
                <w:szCs w:val="20"/>
              </w:rPr>
              <w:t xml:space="preserve"> de junio</w:t>
            </w:r>
          </w:p>
        </w:tc>
        <w:tc>
          <w:tcPr>
            <w:tcW w:w="2943" w:type="dxa"/>
          </w:tcPr>
          <w:p w:rsidR="007E60E1" w:rsidRPr="007E60E1" w:rsidRDefault="007E60E1" w:rsidP="007E60E1">
            <w:pPr>
              <w:jc w:val="center"/>
              <w:rPr>
                <w:b/>
                <w:sz w:val="20"/>
                <w:szCs w:val="20"/>
              </w:rPr>
            </w:pPr>
            <w:r w:rsidRPr="007E60E1">
              <w:rPr>
                <w:b/>
                <w:sz w:val="20"/>
                <w:szCs w:val="20"/>
              </w:rPr>
              <w:t xml:space="preserve">Parcial </w:t>
            </w:r>
          </w:p>
        </w:tc>
        <w:tc>
          <w:tcPr>
            <w:tcW w:w="2943" w:type="dxa"/>
          </w:tcPr>
          <w:p w:rsidR="007E60E1" w:rsidRPr="00A37BD8" w:rsidRDefault="007E60E1" w:rsidP="007E60E1">
            <w:pPr>
              <w:rPr>
                <w:sz w:val="20"/>
                <w:szCs w:val="20"/>
              </w:rPr>
            </w:pPr>
          </w:p>
        </w:tc>
      </w:tr>
      <w:tr w:rsidR="007E60E1" w:rsidRPr="00973173" w:rsidTr="002920AD">
        <w:tc>
          <w:tcPr>
            <w:tcW w:w="2942" w:type="dxa"/>
          </w:tcPr>
          <w:p w:rsidR="007E60E1" w:rsidRPr="00A37BD8" w:rsidRDefault="00E95698" w:rsidP="007E6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7E60E1" w:rsidRPr="00A37BD8">
              <w:rPr>
                <w:sz w:val="20"/>
                <w:szCs w:val="20"/>
              </w:rPr>
              <w:t xml:space="preserve"> de junio</w:t>
            </w:r>
          </w:p>
        </w:tc>
        <w:tc>
          <w:tcPr>
            <w:tcW w:w="2943" w:type="dxa"/>
          </w:tcPr>
          <w:p w:rsidR="007E60E1" w:rsidRPr="00DB28F4" w:rsidRDefault="007E60E1" w:rsidP="007E60E1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Recuperatorio</w:t>
            </w:r>
            <w:proofErr w:type="spellEnd"/>
          </w:p>
        </w:tc>
        <w:tc>
          <w:tcPr>
            <w:tcW w:w="2943" w:type="dxa"/>
          </w:tcPr>
          <w:p w:rsidR="007E60E1" w:rsidRPr="00A37BD8" w:rsidRDefault="007E60E1" w:rsidP="007E60E1">
            <w:pPr>
              <w:rPr>
                <w:sz w:val="20"/>
                <w:szCs w:val="20"/>
              </w:rPr>
            </w:pPr>
          </w:p>
        </w:tc>
      </w:tr>
      <w:tr w:rsidR="007E60E1" w:rsidRPr="00973173" w:rsidTr="002920AD">
        <w:tc>
          <w:tcPr>
            <w:tcW w:w="2942" w:type="dxa"/>
          </w:tcPr>
          <w:p w:rsidR="007E60E1" w:rsidRPr="00A37BD8" w:rsidRDefault="007E60E1" w:rsidP="007E60E1">
            <w:pPr>
              <w:rPr>
                <w:sz w:val="20"/>
                <w:szCs w:val="20"/>
              </w:rPr>
            </w:pPr>
          </w:p>
        </w:tc>
        <w:tc>
          <w:tcPr>
            <w:tcW w:w="2943" w:type="dxa"/>
          </w:tcPr>
          <w:p w:rsidR="007E60E1" w:rsidRPr="00DB28F4" w:rsidRDefault="007E60E1" w:rsidP="007E60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43" w:type="dxa"/>
          </w:tcPr>
          <w:p w:rsidR="007E60E1" w:rsidRPr="00A37BD8" w:rsidRDefault="007E60E1" w:rsidP="007E60E1">
            <w:pPr>
              <w:rPr>
                <w:sz w:val="20"/>
                <w:szCs w:val="20"/>
              </w:rPr>
            </w:pPr>
          </w:p>
        </w:tc>
      </w:tr>
      <w:tr w:rsidR="007E60E1" w:rsidRPr="00973173" w:rsidTr="002920AD">
        <w:tc>
          <w:tcPr>
            <w:tcW w:w="2942" w:type="dxa"/>
          </w:tcPr>
          <w:p w:rsidR="007E60E1" w:rsidRPr="00A37BD8" w:rsidRDefault="007E60E1" w:rsidP="007E60E1">
            <w:pPr>
              <w:rPr>
                <w:sz w:val="20"/>
                <w:szCs w:val="20"/>
              </w:rPr>
            </w:pPr>
          </w:p>
        </w:tc>
        <w:tc>
          <w:tcPr>
            <w:tcW w:w="2943" w:type="dxa"/>
          </w:tcPr>
          <w:p w:rsidR="007E60E1" w:rsidRPr="00A37BD8" w:rsidRDefault="007E60E1" w:rsidP="007E60E1">
            <w:pPr>
              <w:rPr>
                <w:sz w:val="20"/>
                <w:szCs w:val="20"/>
              </w:rPr>
            </w:pPr>
          </w:p>
        </w:tc>
        <w:tc>
          <w:tcPr>
            <w:tcW w:w="2943" w:type="dxa"/>
          </w:tcPr>
          <w:p w:rsidR="007E60E1" w:rsidRPr="00A37BD8" w:rsidRDefault="007E60E1" w:rsidP="007E60E1">
            <w:pPr>
              <w:rPr>
                <w:sz w:val="20"/>
                <w:szCs w:val="20"/>
              </w:rPr>
            </w:pPr>
          </w:p>
        </w:tc>
      </w:tr>
    </w:tbl>
    <w:p w:rsidR="007B3B5D" w:rsidRPr="00973173" w:rsidRDefault="001A32C3"/>
    <w:sectPr w:rsidR="007B3B5D" w:rsidRPr="0097317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CE3"/>
    <w:rsid w:val="001627BF"/>
    <w:rsid w:val="0019753D"/>
    <w:rsid w:val="001A32C3"/>
    <w:rsid w:val="002920AD"/>
    <w:rsid w:val="004468AD"/>
    <w:rsid w:val="00617340"/>
    <w:rsid w:val="00644FEE"/>
    <w:rsid w:val="00690278"/>
    <w:rsid w:val="007E60E1"/>
    <w:rsid w:val="00821347"/>
    <w:rsid w:val="00894B43"/>
    <w:rsid w:val="00973173"/>
    <w:rsid w:val="009E5D5D"/>
    <w:rsid w:val="00A37BD8"/>
    <w:rsid w:val="00A821D0"/>
    <w:rsid w:val="00D41CE3"/>
    <w:rsid w:val="00D628C7"/>
    <w:rsid w:val="00DB28F4"/>
    <w:rsid w:val="00E542E5"/>
    <w:rsid w:val="00E95698"/>
    <w:rsid w:val="00EE1575"/>
    <w:rsid w:val="00F852EA"/>
    <w:rsid w:val="00FB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ADD647-7543-4F92-AB11-43561631B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920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Dora</cp:lastModifiedBy>
  <cp:revision>2</cp:revision>
  <dcterms:created xsi:type="dcterms:W3CDTF">2019-02-27T13:33:00Z</dcterms:created>
  <dcterms:modified xsi:type="dcterms:W3CDTF">2019-02-27T13:33:00Z</dcterms:modified>
</cp:coreProperties>
</file>