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1769" w14:textId="6345C3E9" w:rsidR="002E3CB2" w:rsidRDefault="002E3CB2"/>
    <w:p w14:paraId="4F8A1F25" w14:textId="77777777" w:rsidR="004E6591" w:rsidRPr="004E6591" w:rsidRDefault="004E6591" w:rsidP="004E6591">
      <w:pPr>
        <w:ind w:left="-5"/>
        <w:rPr>
          <w:b/>
          <w:bCs/>
        </w:rPr>
      </w:pPr>
      <w:r w:rsidRPr="004E6591">
        <w:rPr>
          <w:b/>
        </w:rPr>
        <w:t>REFERENCIA:</w:t>
      </w:r>
      <w:r w:rsidRPr="004E6591">
        <w:t xml:space="preserve"> </w:t>
      </w:r>
      <w:r w:rsidRPr="004E6591">
        <w:rPr>
          <w:b/>
          <w:bCs/>
        </w:rPr>
        <w:t xml:space="preserve">CRITERIOS PARA EL RECONOCIMIENTO DE COMPETENCIAS </w:t>
      </w:r>
    </w:p>
    <w:p w14:paraId="00D9BD90" w14:textId="77777777" w:rsidR="004E6591" w:rsidRPr="004E6591" w:rsidRDefault="004E6591" w:rsidP="004E6591">
      <w:pPr>
        <w:ind w:left="-5"/>
        <w:rPr>
          <w:b/>
          <w:bCs/>
        </w:rPr>
      </w:pPr>
      <w:r w:rsidRPr="004E6591">
        <w:rPr>
          <w:b/>
          <w:bCs/>
        </w:rPr>
        <w:t xml:space="preserve">IDIOMÁTICAS ADQUIRIDAS FUERA DE LA UCC </w:t>
      </w:r>
    </w:p>
    <w:p w14:paraId="3C49FF1A" w14:textId="77777777" w:rsidR="004E6591" w:rsidRPr="004E6591" w:rsidRDefault="004E6591" w:rsidP="004E6591">
      <w:pPr>
        <w:spacing w:after="0" w:line="259" w:lineRule="auto"/>
        <w:ind w:left="0" w:firstLine="0"/>
        <w:jc w:val="left"/>
      </w:pPr>
      <w:r w:rsidRPr="004E6591">
        <w:t xml:space="preserve"> </w:t>
      </w:r>
    </w:p>
    <w:p w14:paraId="10397F9D" w14:textId="1BE8A4ED" w:rsidR="004E6591" w:rsidRDefault="004E6591" w:rsidP="004E6591">
      <w:r w:rsidRPr="004E6591">
        <w:t xml:space="preserve">Inicialmente la Universidad considerará las siguientes certificaciones internacionales </w:t>
      </w:r>
      <w:r w:rsidRPr="004E6591">
        <w:rPr>
          <w:u w:val="single" w:color="000000"/>
        </w:rPr>
        <w:t xml:space="preserve">de forma automática </w:t>
      </w:r>
      <w:r w:rsidRPr="004E6591">
        <w:t>para la acreditación de dominio de lengua extranjera de acuerdo a las exigencias que figuren en los diferentes planes de estudios de las carreras de grado o posgrado</w:t>
      </w:r>
      <w:r>
        <w:t>.</w:t>
      </w:r>
    </w:p>
    <w:p w14:paraId="390222DA" w14:textId="77777777" w:rsidR="004E6591" w:rsidRDefault="004E6591"/>
    <w:p w14:paraId="4E5254D5" w14:textId="478D51FC" w:rsidR="004E6591" w:rsidRDefault="004E6591" w:rsidP="00E64E0F">
      <w:pPr>
        <w:ind w:left="0" w:firstLine="0"/>
      </w:pPr>
    </w:p>
    <w:p w14:paraId="138F0BE3" w14:textId="520E5CEF" w:rsidR="004E6591" w:rsidRDefault="004E6591">
      <w:r>
        <w:t>Deben presentar (en forma presencial si es factible) o en forma virtual el certificado que tengan</w:t>
      </w:r>
      <w:r w:rsidR="00FF4483">
        <w:t>,</w:t>
      </w:r>
      <w:r>
        <w:t xml:space="preserve"> siempre que esté entre los mencionados</w:t>
      </w:r>
      <w:r w:rsidR="00E64E0F">
        <w:t>.</w:t>
      </w:r>
    </w:p>
    <w:p w14:paraId="4F2888E9" w14:textId="61193E3E" w:rsidR="004E6591" w:rsidRDefault="004E6591"/>
    <w:tbl>
      <w:tblPr>
        <w:tblStyle w:val="TableGrid"/>
        <w:tblW w:w="8636" w:type="dxa"/>
        <w:tblInd w:w="715" w:type="dxa"/>
        <w:tblCellMar>
          <w:top w:w="5" w:type="dxa"/>
          <w:right w:w="58" w:type="dxa"/>
        </w:tblCellMar>
        <w:tblLook w:val="04A0" w:firstRow="1" w:lastRow="0" w:firstColumn="1" w:lastColumn="0" w:noHBand="0" w:noVBand="1"/>
      </w:tblPr>
      <w:tblGrid>
        <w:gridCol w:w="1366"/>
        <w:gridCol w:w="7270"/>
      </w:tblGrid>
      <w:tr w:rsidR="004E6591" w:rsidRPr="00E64E0F" w14:paraId="248B4A06" w14:textId="77777777" w:rsidTr="0006338C">
        <w:trPr>
          <w:trHeight w:val="21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A2A86" w14:textId="77777777" w:rsidR="004E6591" w:rsidRPr="00E64E0F" w:rsidRDefault="004E6591" w:rsidP="000633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79E4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 xml:space="preserve">CAMBRIDGE: GENERAL ENGLISH EXAMS </w:t>
            </w:r>
          </w:p>
          <w:p w14:paraId="1E5E590F" w14:textId="468D652E" w:rsidR="0006338C" w:rsidRPr="00E64E0F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  <w:tr w:rsidR="004E6591" w:rsidRPr="00E64E0F" w14:paraId="4CE3FAAF" w14:textId="77777777" w:rsidTr="0006338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4E8CB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A2B8" w14:textId="77777777" w:rsidR="004E6591" w:rsidRPr="00E64E0F" w:rsidRDefault="004E6591" w:rsidP="0028481E">
            <w:pPr>
              <w:tabs>
                <w:tab w:val="center" w:pos="2249"/>
                <w:tab w:val="center" w:pos="3622"/>
                <w:tab w:val="center" w:pos="4774"/>
                <w:tab w:val="right" w:pos="6361"/>
              </w:tabs>
              <w:spacing w:after="0" w:line="259" w:lineRule="auto"/>
              <w:ind w:left="0" w:firstLine="0"/>
              <w:jc w:val="left"/>
            </w:pPr>
            <w:r w:rsidRPr="00E64E0F">
              <w:rPr>
                <w:b/>
                <w:sz w:val="18"/>
              </w:rPr>
              <w:t xml:space="preserve">CAMBRIDGE: </w:t>
            </w:r>
            <w:r w:rsidRPr="00E64E0F">
              <w:rPr>
                <w:b/>
                <w:sz w:val="18"/>
              </w:rPr>
              <w:tab/>
              <w:t xml:space="preserve">INTERNATIONAL </w:t>
            </w:r>
            <w:r w:rsidRPr="00E64E0F">
              <w:rPr>
                <w:b/>
                <w:sz w:val="18"/>
              </w:rPr>
              <w:tab/>
              <w:t xml:space="preserve">ENGLISH </w:t>
            </w:r>
            <w:r w:rsidRPr="00E64E0F">
              <w:rPr>
                <w:b/>
                <w:sz w:val="18"/>
              </w:rPr>
              <w:tab/>
              <w:t xml:space="preserve">LANGUAGE </w:t>
            </w:r>
            <w:r w:rsidRPr="00E64E0F">
              <w:rPr>
                <w:b/>
                <w:sz w:val="18"/>
              </w:rPr>
              <w:tab/>
              <w:t xml:space="preserve">TESTING </w:t>
            </w:r>
          </w:p>
          <w:p w14:paraId="20D6507F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 xml:space="preserve">SERVICE (IELTS) </w:t>
            </w:r>
          </w:p>
          <w:p w14:paraId="75C620C4" w14:textId="04A3F40D" w:rsidR="0006338C" w:rsidRPr="00E64E0F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  <w:tr w:rsidR="004E6591" w:rsidRPr="00E64E0F" w14:paraId="22CE9990" w14:textId="77777777" w:rsidTr="0006338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5AA6E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4BB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 xml:space="preserve">LONDON TEST OF ENGLISH (LTE) </w:t>
            </w:r>
          </w:p>
          <w:p w14:paraId="2B88310D" w14:textId="58DACD56" w:rsidR="0006338C" w:rsidRPr="00E64E0F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  <w:tr w:rsidR="004E6591" w:rsidRPr="00E64E0F" w14:paraId="3DDEBB7D" w14:textId="77777777" w:rsidTr="0006338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5FAFB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1254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 xml:space="preserve">PEARSON TEST OF ENGLISH (PTE) (ACADEMIC) </w:t>
            </w:r>
          </w:p>
          <w:p w14:paraId="13DA6EF0" w14:textId="0567D7A2" w:rsidR="0006338C" w:rsidRPr="00E64E0F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  <w:tr w:rsidR="004E6591" w:rsidRPr="00E64E0F" w14:paraId="79E15782" w14:textId="77777777" w:rsidTr="0006338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B7D22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45B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 xml:space="preserve">PEARSON TEST OF ENGLISH (PTE) (GENERAL) </w:t>
            </w:r>
          </w:p>
          <w:p w14:paraId="2D8C4936" w14:textId="45740E5C" w:rsidR="0006338C" w:rsidRPr="00E64E0F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  <w:tr w:rsidR="004E6591" w:rsidRPr="00E64E0F" w14:paraId="28747004" w14:textId="77777777" w:rsidTr="0006338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70D96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AF8" w14:textId="77777777" w:rsidR="004E6591" w:rsidRPr="00E64E0F" w:rsidRDefault="004E6591" w:rsidP="0028481E">
            <w:pPr>
              <w:spacing w:after="0" w:line="259" w:lineRule="auto"/>
              <w:ind w:left="2" w:firstLine="0"/>
              <w:jc w:val="left"/>
            </w:pPr>
            <w:r w:rsidRPr="00E64E0F">
              <w:rPr>
                <w:b/>
                <w:sz w:val="18"/>
              </w:rPr>
              <w:t xml:space="preserve">TOEFL </w:t>
            </w:r>
            <w:proofErr w:type="spellStart"/>
            <w:r w:rsidRPr="00E64E0F">
              <w:rPr>
                <w:b/>
                <w:sz w:val="18"/>
              </w:rPr>
              <w:t>cBT</w:t>
            </w:r>
            <w:proofErr w:type="spellEnd"/>
            <w:r w:rsidRPr="00E64E0F">
              <w:rPr>
                <w:b/>
                <w:sz w:val="18"/>
              </w:rPr>
              <w:t xml:space="preserve"> (TEST OF ENGLISH AS A FOREIGN LANGUAGE - COMPUTER BASED) </w:t>
            </w:r>
          </w:p>
        </w:tc>
      </w:tr>
      <w:tr w:rsidR="004E6591" w:rsidRPr="00E64E0F" w14:paraId="00068141" w14:textId="77777777" w:rsidTr="0006338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A0DB7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EB2A" w14:textId="77777777" w:rsidR="004E6591" w:rsidRPr="00E64E0F" w:rsidRDefault="004E6591" w:rsidP="0028481E">
            <w:pPr>
              <w:spacing w:after="0" w:line="259" w:lineRule="auto"/>
              <w:ind w:left="2" w:firstLine="0"/>
              <w:jc w:val="left"/>
            </w:pPr>
            <w:r w:rsidRPr="00E64E0F">
              <w:rPr>
                <w:b/>
                <w:sz w:val="18"/>
              </w:rPr>
              <w:t xml:space="preserve">TOEFL </w:t>
            </w:r>
            <w:proofErr w:type="spellStart"/>
            <w:r w:rsidRPr="00E64E0F">
              <w:rPr>
                <w:b/>
                <w:sz w:val="18"/>
              </w:rPr>
              <w:t>iBT</w:t>
            </w:r>
            <w:proofErr w:type="spellEnd"/>
            <w:r w:rsidRPr="00E64E0F">
              <w:rPr>
                <w:b/>
                <w:sz w:val="18"/>
              </w:rPr>
              <w:t xml:space="preserve"> (TEST OF ENGLISH AS A FOREIGN LANGUAGE - INTERNET BASED) </w:t>
            </w:r>
          </w:p>
        </w:tc>
      </w:tr>
      <w:tr w:rsidR="004E6591" w:rsidRPr="00E64E0F" w14:paraId="7CC87E09" w14:textId="77777777" w:rsidTr="0006338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949AC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1A8" w14:textId="77777777" w:rsidR="004E6591" w:rsidRPr="00E64E0F" w:rsidRDefault="004E6591" w:rsidP="0028481E">
            <w:pPr>
              <w:spacing w:after="0" w:line="259" w:lineRule="auto"/>
              <w:ind w:left="2" w:firstLine="0"/>
              <w:jc w:val="left"/>
            </w:pPr>
            <w:r w:rsidRPr="00E64E0F">
              <w:rPr>
                <w:b/>
                <w:sz w:val="18"/>
              </w:rPr>
              <w:t xml:space="preserve">TOEFL </w:t>
            </w:r>
            <w:proofErr w:type="spellStart"/>
            <w:r w:rsidRPr="00E64E0F">
              <w:rPr>
                <w:b/>
                <w:sz w:val="18"/>
              </w:rPr>
              <w:t>pBT</w:t>
            </w:r>
            <w:proofErr w:type="spellEnd"/>
            <w:r w:rsidRPr="00E64E0F">
              <w:rPr>
                <w:b/>
                <w:sz w:val="18"/>
              </w:rPr>
              <w:t xml:space="preserve"> (TEST OF ENGLISH AS A FOREIGN LANGUAGE - PAPER BASED) </w:t>
            </w:r>
          </w:p>
        </w:tc>
      </w:tr>
      <w:tr w:rsidR="004E6591" w:rsidRPr="00E64E0F" w14:paraId="1D3AF70B" w14:textId="77777777" w:rsidTr="0006338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81E80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B14C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 xml:space="preserve">TOEIC (TEST OF ENGLISH FOR INTERNATIONAL COMMUNICATION) </w:t>
            </w:r>
          </w:p>
          <w:p w14:paraId="10D6D877" w14:textId="12147DE0" w:rsidR="0006338C" w:rsidRPr="00E64E0F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  <w:tr w:rsidR="004E6591" w:rsidRPr="00E64E0F" w14:paraId="689C3CFA" w14:textId="77777777" w:rsidTr="0006338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4221B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0603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>THE EUROPEAN LANGUAGE CERTIFICATES (</w:t>
            </w:r>
            <w:proofErr w:type="spellStart"/>
            <w:r w:rsidRPr="00E64E0F">
              <w:rPr>
                <w:b/>
                <w:sz w:val="18"/>
              </w:rPr>
              <w:t>telc</w:t>
            </w:r>
            <w:proofErr w:type="spellEnd"/>
            <w:r w:rsidRPr="00E64E0F">
              <w:rPr>
                <w:b/>
                <w:sz w:val="18"/>
              </w:rPr>
              <w:t xml:space="preserve">) </w:t>
            </w:r>
          </w:p>
          <w:p w14:paraId="573D6017" w14:textId="6EF78FEA" w:rsidR="0006338C" w:rsidRPr="00E64E0F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  <w:tr w:rsidR="004E6591" w:rsidRPr="00E64E0F" w14:paraId="0BBD5600" w14:textId="77777777" w:rsidTr="0006338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C2EDE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8685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 xml:space="preserve">TRINITY COLLEGE: INTEGRATED SKILLS IN ENGLISH (ISE) </w:t>
            </w:r>
          </w:p>
          <w:p w14:paraId="35FED1A4" w14:textId="34485A43" w:rsidR="0006338C" w:rsidRPr="00E64E0F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  <w:tr w:rsidR="004E6591" w:rsidRPr="00E64E0F" w14:paraId="471E1BE0" w14:textId="77777777" w:rsidTr="0006338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8F42C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F9D7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 xml:space="preserve">UNIVERSITY OF MICHIGAN </w:t>
            </w:r>
          </w:p>
          <w:p w14:paraId="7BDC2255" w14:textId="73246F69" w:rsidR="0006338C" w:rsidRPr="00E64E0F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  <w:tr w:rsidR="004E6591" w:rsidRPr="00E64E0F" w14:paraId="5803A616" w14:textId="77777777" w:rsidTr="0006338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0C1A9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822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 xml:space="preserve">ANGLIA ASCENTIS ESOL EXAMINATIONS (GENERAL) </w:t>
            </w:r>
          </w:p>
          <w:p w14:paraId="72A250D3" w14:textId="53C7A01F" w:rsidR="0006338C" w:rsidRPr="00E64E0F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  <w:tr w:rsidR="004E6591" w14:paraId="2C07E9F0" w14:textId="77777777" w:rsidTr="0006338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78884" w14:textId="77777777" w:rsidR="004E6591" w:rsidRPr="00E64E0F" w:rsidRDefault="004E6591" w:rsidP="002848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275" w14:textId="77777777" w:rsidR="004E6591" w:rsidRDefault="004E6591" w:rsidP="0028481E">
            <w:pPr>
              <w:spacing w:after="0" w:line="259" w:lineRule="auto"/>
              <w:ind w:left="2" w:firstLine="0"/>
              <w:jc w:val="left"/>
              <w:rPr>
                <w:b/>
                <w:sz w:val="18"/>
              </w:rPr>
            </w:pPr>
            <w:r w:rsidRPr="00E64E0F">
              <w:rPr>
                <w:b/>
                <w:sz w:val="18"/>
              </w:rPr>
              <w:t>APTIS (British Council)</w:t>
            </w:r>
            <w:r>
              <w:rPr>
                <w:b/>
                <w:sz w:val="18"/>
              </w:rPr>
              <w:t xml:space="preserve"> </w:t>
            </w:r>
          </w:p>
          <w:p w14:paraId="7F0CE05A" w14:textId="11172626" w:rsidR="0006338C" w:rsidRDefault="0006338C" w:rsidP="0028481E">
            <w:pPr>
              <w:spacing w:after="0" w:line="259" w:lineRule="auto"/>
              <w:ind w:left="2" w:firstLine="0"/>
              <w:jc w:val="left"/>
            </w:pPr>
          </w:p>
        </w:tc>
      </w:tr>
    </w:tbl>
    <w:p w14:paraId="5760ADA3" w14:textId="77777777" w:rsidR="00CD100F" w:rsidRDefault="00CD100F"/>
    <w:sectPr w:rsidR="00CD1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0EAF"/>
    <w:multiLevelType w:val="hybridMultilevel"/>
    <w:tmpl w:val="29E82F2C"/>
    <w:lvl w:ilvl="0" w:tplc="28A2549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466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493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0A00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4E63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095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27D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2C30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68D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E8"/>
    <w:rsid w:val="0006338C"/>
    <w:rsid w:val="002E3CB2"/>
    <w:rsid w:val="004E6591"/>
    <w:rsid w:val="006C25E6"/>
    <w:rsid w:val="00750C7F"/>
    <w:rsid w:val="00C07CCD"/>
    <w:rsid w:val="00CD100F"/>
    <w:rsid w:val="00E373E8"/>
    <w:rsid w:val="00E64E0F"/>
    <w:rsid w:val="00EA6C62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EA69"/>
  <w15:chartTrackingRefBased/>
  <w15:docId w15:val="{9662BE18-94D6-49FE-9BAE-25DF300D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E8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373E8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BEBB-94F8-49D1-8A8F-11663DC4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2023-06-30T15:00:00Z</dcterms:created>
  <dcterms:modified xsi:type="dcterms:W3CDTF">2023-06-30T15:11:00Z</dcterms:modified>
</cp:coreProperties>
</file>