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31" w:rsidRPr="00F17C31" w:rsidRDefault="00F17C31" w:rsidP="00F17C31">
      <w:r w:rsidRPr="00F17C31">
        <w:rPr>
          <w:b/>
        </w:rPr>
        <w:t>ABP Química II</w:t>
      </w:r>
    </w:p>
    <w:p w:rsidR="00F17C31" w:rsidRPr="00F17C31" w:rsidRDefault="00F17C31" w:rsidP="00F17C31">
      <w:r w:rsidRPr="00F17C31">
        <w:t>Lunes 2</w:t>
      </w:r>
      <w:r>
        <w:t>7</w:t>
      </w:r>
      <w:r w:rsidRPr="00F17C31">
        <w:t xml:space="preserve"> y el miércoles 2</w:t>
      </w:r>
      <w:r>
        <w:t>9</w:t>
      </w:r>
      <w:r w:rsidRPr="00F17C31">
        <w:t xml:space="preserve"> de </w:t>
      </w:r>
      <w:r>
        <w:t xml:space="preserve">octubre </w:t>
      </w:r>
      <w:r w:rsidRPr="00F17C31">
        <w:t>2025.</w:t>
      </w:r>
    </w:p>
    <w:p w:rsidR="00F17C31" w:rsidRPr="00F17C31" w:rsidRDefault="00F17C31" w:rsidP="00F17C31">
      <w:r w:rsidRPr="00F17C31">
        <w:t>9.00 a 10.30 Comisiones 1</w:t>
      </w:r>
      <w:r>
        <w:t xml:space="preserve"> y </w:t>
      </w:r>
      <w:r w:rsidRPr="00F17C31">
        <w:t>6.</w:t>
      </w:r>
    </w:p>
    <w:p w:rsidR="00F17C31" w:rsidRPr="00F17C31" w:rsidRDefault="00F17C31" w:rsidP="00F17C31">
      <w:r w:rsidRPr="00F17C31">
        <w:t>10.30 a 12.00 Comisiones</w:t>
      </w:r>
      <w:r>
        <w:t xml:space="preserve"> 2 y </w:t>
      </w:r>
      <w:r w:rsidRPr="00F17C31">
        <w:t>7.</w:t>
      </w:r>
    </w:p>
    <w:p w:rsidR="00F17C31" w:rsidRPr="00F17C31" w:rsidRDefault="00F17C31" w:rsidP="00F17C31">
      <w:r w:rsidRPr="00F17C31">
        <w:t xml:space="preserve">15.00 a 16.30 Comisión </w:t>
      </w:r>
      <w:r>
        <w:t>3 y 8</w:t>
      </w:r>
      <w:r w:rsidRPr="00F17C31">
        <w:t>.</w:t>
      </w:r>
    </w:p>
    <w:p w:rsidR="00F17C31" w:rsidRPr="00F17C31" w:rsidRDefault="00F17C31" w:rsidP="00F17C31">
      <w:r w:rsidRPr="00F17C31">
        <w:t>16.30 a 18.00 Comisión 4</w:t>
      </w:r>
      <w:r>
        <w:t xml:space="preserve"> y 9</w:t>
      </w:r>
      <w:r w:rsidRPr="00F17C31">
        <w:t>.</w:t>
      </w:r>
    </w:p>
    <w:p w:rsidR="00F17C31" w:rsidRPr="00F17C31" w:rsidRDefault="00F17C31" w:rsidP="00F17C31">
      <w:r w:rsidRPr="00F17C31">
        <w:t>18.00 a 19.30 Comisión 5</w:t>
      </w:r>
      <w:r>
        <w:t xml:space="preserve"> y 10</w:t>
      </w:r>
      <w:r w:rsidRPr="00F17C31">
        <w:t>.</w:t>
      </w:r>
      <w:bookmarkStart w:id="0" w:name="_GoBack"/>
      <w:bookmarkEnd w:id="0"/>
    </w:p>
    <w:p w:rsidR="006F6ADB" w:rsidRDefault="006F6ADB"/>
    <w:sectPr w:rsidR="006F6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31"/>
    <w:rsid w:val="006F6ADB"/>
    <w:rsid w:val="00F1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8AD9"/>
  <w15:chartTrackingRefBased/>
  <w15:docId w15:val="{788EA6FE-A447-4439-A9A9-412796B9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UCCOffice2019Standard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Gramajo</dc:creator>
  <cp:keywords/>
  <dc:description/>
  <cp:lastModifiedBy>Carolina Gramajo</cp:lastModifiedBy>
  <cp:revision>1</cp:revision>
  <dcterms:created xsi:type="dcterms:W3CDTF">2025-10-22T13:03:00Z</dcterms:created>
  <dcterms:modified xsi:type="dcterms:W3CDTF">2025-10-22T13:14:00Z</dcterms:modified>
</cp:coreProperties>
</file>